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9B2CF3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ge">
                    <wp:posOffset>3175</wp:posOffset>
                  </wp:positionV>
                  <wp:extent cx="1414780" cy="866140"/>
                  <wp:effectExtent l="19050" t="0" r="13970" b="276860"/>
                  <wp:wrapThrough wrapText="bothSides">
                    <wp:wrapPolygon edited="0">
                      <wp:start x="-291" y="0"/>
                      <wp:lineTo x="-291" y="28029"/>
                      <wp:lineTo x="21522" y="28029"/>
                      <wp:lineTo x="21522" y="0"/>
                      <wp:lineTo x="-291" y="0"/>
                    </wp:wrapPolygon>
                  </wp:wrapThrough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G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86614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D650A2F" wp14:editId="184472E9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42FB478F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C1r8A&#10;AADbAAAADwAAAGRycy9kb3ducmV2LnhtbESPzQrCMBCE74LvEFbwIpr6g0g1igiCJ8FaBG9Ls7bF&#10;ZlOaqPXtjSB4HGbmG2a1aU0lntS40rKC8SgCQZxZXXKuID3vhwsQziNrrCyTgjc52Ky7nRXG2r74&#10;RM/E5yJA2MWooPC+jqV0WUEG3cjWxMG72cagD7LJpW7wFeCmkpMomkuDJYeFAmvaFZTdk4dRcD2i&#10;rcfvRMvHbXoZYJKl7uyU6vfa7RKEp9b/w7/2QSuYT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oLWvwAAANsAAAAPAAAAAAAAAAAAAAAAAJgCAABkcnMvZG93bnJl&#10;di54bWxQSwUGAAAAAAQABAD1AAAAhAM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8cUA&#10;AADbAAAADwAAAGRycy9kb3ducmV2LnhtbESPQWvCQBSE74L/YXmFXkQ3LSKauopYSls8mYjg7Zl9&#10;3aRm34bsNqb/vlsQPA4z8w2zXPe2Fh21vnKs4GmSgCAunK7YKDjkb+M5CB+QNdaOScEveVivhoMl&#10;ptpdeU9dFoyIEPYpKihDaFIpfVGSRT9xDXH0vlxrMUTZGqlbvEa4reVzksykxYrjQokNbUsqLtmP&#10;VXDcmUWfZSNzfsXP71y/j9ypI6UeH/rNC4hAfbiHb+0P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ZjxxQAAANsAAAAPAAAAAAAAAAAAAAAAAJgCAABkcnMv&#10;ZG93bnJldi54bWxQSwUGAAAAAAQABAD1AAAAigM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T74A&#10;AADaAAAADwAAAGRycy9kb3ducmV2LnhtbESPywrCMBBF94L/EEZwI5rqQks1igiC4Ertxt3QTB/a&#10;TEoTtf69EQSXl/s43NWmM7V4UusqywqmkwgEcWZ1xYWC9LIfxyCcR9ZYWyYFb3KwWfd7K0y0ffGJ&#10;nmdfiDDCLkEFpfdNIqXLSjLoJrYhDl5uW4M+yLaQusVXGDe1nEXRXBqsOBBKbGhXUnY/P4yCxyif&#10;bvOU9tdFbA8u8I/pba7UcNBtlyA8df4f/rU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0U++AAAA2gAAAA8AAAAAAAAAAAAAAAAAmAIAAGRycy9kb3ducmV2&#10;LnhtbFBLBQYAAAAABAAEAPUAAACDAw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</w:t>
            </w:r>
          </w:p>
          <w:p w:rsidR="00AA22CB" w:rsidRPr="00E839F0" w:rsidRDefault="0017356B" w:rsidP="00FA27E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</w:t>
            </w:r>
            <w:r w:rsidR="00A92539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</w:t>
            </w:r>
            <w:r w:rsidR="00A92539" w:rsidRPr="00E839F0">
              <w:rPr>
                <w:rFonts w:ascii="Franklin Gothic Demi" w:eastAsia="Rockwell" w:hAnsi="Franklin Gothic Demi" w:cs="Times New Roman"/>
                <w:caps/>
                <w:sz w:val="24"/>
                <w:szCs w:val="28"/>
              </w:rPr>
              <w:t xml:space="preserve">  </w:t>
            </w:r>
            <w:r w:rsidR="009B2CF3" w:rsidRPr="00E839F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JUAN CARLOS PUGA NUÑO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9B2CF3" w:rsidRDefault="009B2CF3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29077D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Pr="00365634" w:rsidRDefault="00365634" w:rsidP="00365634">
            <w:pPr>
              <w:rPr>
                <w:rFonts w:ascii="Arial" w:eastAsia="Rockwell" w:hAnsi="Arial" w:cs="Arial"/>
                <w:b/>
              </w:rPr>
            </w:pPr>
          </w:p>
          <w:p w:rsidR="00365634" w:rsidRDefault="00365634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FA27EB" w:rsidRPr="00746192" w:rsidRDefault="00FA27EB" w:rsidP="00746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ind w:left="709" w:hanging="567"/>
              <w:contextualSpacing/>
              <w:jc w:val="both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</w:pP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>•</w:t>
            </w:r>
            <w:r w:rsidRPr="00FA27EB"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  <w:tab/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 xml:space="preserve">tengo 25 años en el negocio personal de alimentos, espacio que me ha favorecido </w:t>
            </w:r>
            <w:r w:rsid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 xml:space="preserve">EL </w:t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 xml:space="preserve">escuchar y conocer las necesidades de las personas, a fin de </w:t>
            </w:r>
            <w:r w:rsidR="007B28B5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apoyar en lo que necesiten (1996</w:t>
            </w: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 xml:space="preserve"> – </w:t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a la actualidad</w:t>
            </w: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)</w:t>
            </w:r>
          </w:p>
          <w:p w:rsidR="00296F73" w:rsidRPr="00746192" w:rsidRDefault="00FA27EB" w:rsidP="00746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ind w:left="709" w:hanging="567"/>
              <w:contextualSpacing/>
              <w:jc w:val="both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</w:pP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•</w:t>
            </w: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ab/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ejecutor fiscal en el</w:t>
            </w: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 xml:space="preserve"> H. AYUNTAMIENTO DE ZA</w:t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POTLANEJO, JALISCO. (octubre del 2018 – febrero del 2021)</w:t>
            </w:r>
          </w:p>
          <w:p w:rsidR="00FA27EB" w:rsidRPr="00746192" w:rsidRDefault="00FA27EB" w:rsidP="00746192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ind w:left="709" w:hanging="567"/>
              <w:contextualSpacing/>
              <w:jc w:val="both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</w:pP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•</w:t>
            </w: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ab/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regidor del</w:t>
            </w: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 xml:space="preserve"> H. AYUNTAMIENTO DE ZAPOTLANEJO (</w:t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marzo del 2021</w:t>
            </w: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 xml:space="preserve"> – </w:t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a la actualidad</w:t>
            </w:r>
            <w:r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)</w:t>
            </w:r>
            <w:r w:rsidR="00296F73" w:rsidRPr="00746192">
              <w:rPr>
                <w:rFonts w:ascii="Franklin Gothic Demi" w:eastAsia="Times New Roman" w:hAnsi="Franklin Gothic Demi" w:cs="Times New Roman"/>
                <w:caps/>
                <w:sz w:val="28"/>
                <w:szCs w:val="24"/>
              </w:rPr>
              <w:t>.</w:t>
            </w:r>
          </w:p>
          <w:p w:rsidR="00AA22CB" w:rsidRDefault="00AA22CB" w:rsidP="007B28B5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jc w:val="both"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  <w:bookmarkStart w:id="0" w:name="_GoBack"/>
            <w:bookmarkEnd w:id="0"/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FORMACION ACADEMICA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FA27EB" w:rsidRPr="00FA27EB" w:rsidRDefault="00FA27EB" w:rsidP="00FA27E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•</w:t>
            </w: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ab/>
            </w:r>
            <w:r w:rsidR="007A750E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(1986 – 1992</w:t>
            </w: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) </w:t>
            </w:r>
            <w:r w:rsidR="007A750E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ESCUELA  PRIMARIA</w:t>
            </w: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, </w:t>
            </w:r>
            <w:r w:rsidR="007B28B5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JOSÉ MARÍA PINO SUÁ</w:t>
            </w:r>
            <w:r w:rsidR="007A750E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REZ</w:t>
            </w:r>
            <w:r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.</w:t>
            </w:r>
          </w:p>
          <w:p w:rsidR="0017356B" w:rsidRDefault="007A750E" w:rsidP="00FA27E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•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ab/>
              <w:t>(1992 – 1994</w:t>
            </w:r>
            <w:r w:rsidR="00FA27EB" w:rsidRPr="00FA27EB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)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ESCUELA SECUNDARIA, MOISES SAENZ.</w:t>
            </w: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0AD8FC4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</w:t>
            </w:r>
            <w:r w:rsidR="006E1706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URSOS – CAPACITACIONES RECIENTEs</w:t>
            </w:r>
          </w:p>
        </w:tc>
      </w:tr>
    </w:tbl>
    <w:p w:rsidR="00FD68BB" w:rsidRDefault="00FD68BB" w:rsidP="00FB2FA9"/>
    <w:p w:rsidR="007A750E" w:rsidRDefault="007A750E" w:rsidP="00FB2FA9"/>
    <w:p w:rsidR="004D3892" w:rsidRPr="00E839F0" w:rsidRDefault="00E839F0" w:rsidP="00E839F0">
      <w:pPr>
        <w:pStyle w:val="Prrafodelista"/>
        <w:numPr>
          <w:ilvl w:val="0"/>
          <w:numId w:val="6"/>
        </w:numPr>
        <w:spacing w:after="1600" w:line="240" w:lineRule="auto"/>
        <w:ind w:right="360"/>
        <w:jc w:val="both"/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</w:pPr>
      <w:r w:rsidRPr="00E839F0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t>(1999) DIPLOMA EXPEDIDO POR LA SECRETARIA DE EDUCACIÓN PÚBLICA (SEP), POR HABER</w:t>
      </w:r>
      <w:r w:rsidR="007B28B5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t xml:space="preserve"> </w:t>
      </w:r>
      <w:r w:rsidRPr="00E839F0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t xml:space="preserve">CONCLUIDO SATISFACTORIAMENTE EL CURSO DE  </w:t>
      </w:r>
      <w:r w:rsidRPr="00E839F0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lastRenderedPageBreak/>
        <w:t>FORMACIÓN INICIAL PARA CONSCRIPTOS-ASESORES DE  EDUCACIÓN BASICA PARA  ADULTOS, COMO PARTE DEL SERVICIO MILITAR NACIONAL.</w:t>
      </w:r>
    </w:p>
    <w:p w:rsidR="004D3892" w:rsidRPr="00E839F0" w:rsidRDefault="00E839F0" w:rsidP="00E839F0">
      <w:pPr>
        <w:pStyle w:val="Prrafodelista"/>
        <w:numPr>
          <w:ilvl w:val="0"/>
          <w:numId w:val="6"/>
        </w:numPr>
        <w:spacing w:after="1600" w:line="240" w:lineRule="auto"/>
        <w:ind w:right="360"/>
        <w:jc w:val="both"/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</w:pPr>
      <w:r w:rsidRPr="00E839F0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t>(2017)  RECONOCIMIENTO  CIUDADANO  POR LA FUNDACIÓN MÉXICO CON VALORES, POR BUENA VECINDAD Y AC</w:t>
      </w:r>
      <w:r w:rsidR="007B28B5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t>TITUD DE SERVICIO,  EN EL DESEMPE</w:t>
      </w:r>
      <w:r w:rsidRPr="00E839F0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t xml:space="preserve">CHO  DE SUS ACTIVIDADES COTIDIANAS EN EL AMBITO FAMILIAR Y SOCIAL, EN FAVOR DE UNA SOCIEDAD MÁS POSITIVA Y JUSTA.  </w:t>
      </w:r>
    </w:p>
    <w:p w:rsidR="007A750E" w:rsidRPr="00E839F0" w:rsidRDefault="00E839F0" w:rsidP="00E839F0">
      <w:pPr>
        <w:pStyle w:val="Prrafodelista"/>
        <w:numPr>
          <w:ilvl w:val="0"/>
          <w:numId w:val="6"/>
        </w:numPr>
        <w:spacing w:after="1600" w:line="240" w:lineRule="auto"/>
        <w:ind w:right="360"/>
        <w:jc w:val="both"/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</w:pPr>
      <w:r w:rsidRPr="00E839F0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t>(2018) CAPACITACIÓN EN EL  COMITÉ DE  PLANEACIÓN  Y DESARROLLO MUNICIPAL (COPLADEMUN).</w:t>
      </w:r>
    </w:p>
    <w:p w:rsidR="004D3892" w:rsidRPr="00E839F0" w:rsidRDefault="00E839F0" w:rsidP="00E839F0">
      <w:pPr>
        <w:pStyle w:val="Prrafodelista"/>
        <w:numPr>
          <w:ilvl w:val="0"/>
          <w:numId w:val="6"/>
        </w:numPr>
        <w:spacing w:after="1600" w:line="240" w:lineRule="auto"/>
        <w:ind w:right="360"/>
        <w:jc w:val="both"/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</w:pPr>
      <w:r w:rsidRPr="00E839F0">
        <w:rPr>
          <w:rFonts w:ascii="Franklin Gothic Demi" w:eastAsia="Rockwell" w:hAnsi="Franklin Gothic Demi" w:cs="Times New Roman"/>
          <w:caps/>
          <w:noProof/>
          <w:sz w:val="28"/>
          <w:szCs w:val="28"/>
          <w:lang w:val="es-MX" w:eastAsia="es-MX"/>
        </w:rPr>
        <w:t>(2019) CAPACITACIÓN EN COMBATE  A LA CORRUPCIÓN IMPARTIDA POR LA CONTRALORÍA CIUDADANA.</w:t>
      </w:r>
    </w:p>
    <w:p w:rsidR="004D3892" w:rsidRDefault="004D3892" w:rsidP="004D3892">
      <w:pPr>
        <w:pStyle w:val="Prrafodelista"/>
        <w:ind w:left="851"/>
      </w:pPr>
    </w:p>
    <w:sectPr w:rsidR="004D3892" w:rsidSect="009B2CF3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9C" w:rsidRDefault="006F309C" w:rsidP="0088698C">
      <w:pPr>
        <w:spacing w:line="240" w:lineRule="auto"/>
      </w:pPr>
      <w:r>
        <w:separator/>
      </w:r>
    </w:p>
  </w:endnote>
  <w:endnote w:type="continuationSeparator" w:id="0">
    <w:p w:rsidR="006F309C" w:rsidRDefault="006F309C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9C" w:rsidRDefault="006F309C" w:rsidP="0088698C">
      <w:pPr>
        <w:spacing w:line="240" w:lineRule="auto"/>
      </w:pPr>
      <w:r>
        <w:separator/>
      </w:r>
    </w:p>
  </w:footnote>
  <w:footnote w:type="continuationSeparator" w:id="0">
    <w:p w:rsidR="006F309C" w:rsidRDefault="006F309C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6FF4"/>
    <w:multiLevelType w:val="hybridMultilevel"/>
    <w:tmpl w:val="6AA49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3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B1EED"/>
    <w:multiLevelType w:val="hybridMultilevel"/>
    <w:tmpl w:val="67B4E2BC"/>
    <w:lvl w:ilvl="0" w:tplc="0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17356B"/>
    <w:rsid w:val="001C1990"/>
    <w:rsid w:val="001C7CC1"/>
    <w:rsid w:val="00245070"/>
    <w:rsid w:val="0029077D"/>
    <w:rsid w:val="00296F73"/>
    <w:rsid w:val="002A0443"/>
    <w:rsid w:val="00365634"/>
    <w:rsid w:val="003C7CB5"/>
    <w:rsid w:val="004D3892"/>
    <w:rsid w:val="00606FC8"/>
    <w:rsid w:val="006E1706"/>
    <w:rsid w:val="006E7359"/>
    <w:rsid w:val="006F309C"/>
    <w:rsid w:val="00746192"/>
    <w:rsid w:val="007A750E"/>
    <w:rsid w:val="007B28B5"/>
    <w:rsid w:val="008859E6"/>
    <w:rsid w:val="0088698C"/>
    <w:rsid w:val="009B2CF3"/>
    <w:rsid w:val="00A92539"/>
    <w:rsid w:val="00A9671C"/>
    <w:rsid w:val="00AA22CB"/>
    <w:rsid w:val="00AD0539"/>
    <w:rsid w:val="00B23456"/>
    <w:rsid w:val="00DD47AF"/>
    <w:rsid w:val="00E839F0"/>
    <w:rsid w:val="00F80FDF"/>
    <w:rsid w:val="00FA27EB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B0CF2-A576-4072-BB3C-52AFD56F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E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jose rosario camarena hermosillo</cp:lastModifiedBy>
  <cp:revision>2</cp:revision>
  <cp:lastPrinted>2021-08-16T15:33:00Z</cp:lastPrinted>
  <dcterms:created xsi:type="dcterms:W3CDTF">2021-08-16T15:34:00Z</dcterms:created>
  <dcterms:modified xsi:type="dcterms:W3CDTF">2021-08-16T15:34:00Z</dcterms:modified>
</cp:coreProperties>
</file>